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附件1：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资阳市城市管理行政执法支队劳务派遣员工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黑体" w:eastAsia="黑体" w:cs="黑体"/>
          <w:i w:val="0"/>
          <w:iCs w:val="0"/>
          <w:color w:val="auto"/>
          <w:sz w:val="36"/>
          <w:szCs w:val="36"/>
        </w:rPr>
        <w:t>报名表</w:t>
      </w:r>
    </w:p>
    <w:p>
      <w:pPr>
        <w:pStyle w:val="2"/>
        <w:widowControl/>
        <w:numPr>
          <w:ilvl w:val="0"/>
          <w:numId w:val="0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snapToGrid w:val="0"/>
        <w:spacing w:line="240" w:lineRule="auto"/>
        <w:jc w:val="center"/>
        <w:rPr>
          <w:rFonts w:hint="eastAsia" w:ascii="黑体" w:hAnsi="黑体" w:eastAsia="黑体" w:cs="黑体"/>
          <w:i w:val="0"/>
          <w:iCs w:val="0"/>
          <w:color w:val="auto"/>
          <w:sz w:val="36"/>
          <w:szCs w:val="36"/>
          <w:lang w:eastAsia="zh-CN"/>
        </w:rPr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88"/>
        <w:gridCol w:w="1274"/>
        <w:gridCol w:w="628"/>
        <w:gridCol w:w="655"/>
        <w:gridCol w:w="1283"/>
        <w:gridCol w:w="1065"/>
        <w:gridCol w:w="452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5" w:type="dxa"/>
            <w:gridSpan w:val="8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应聘职位：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姓名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性别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民族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籍贯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方正仿宋简体" w:hAnsi="宋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/体重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婚姻状况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政治面貌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  <w:t>是否是退</w:t>
            </w:r>
          </w:p>
          <w:p>
            <w:pPr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  <w:t>伍军人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健康状况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身份证号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方式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手机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邮箱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7171" w:type="dxa"/>
            <w:gridSpan w:val="7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eastAsia="zh-CN"/>
              </w:rPr>
              <w:t>取得证书</w:t>
            </w:r>
          </w:p>
        </w:tc>
        <w:tc>
          <w:tcPr>
            <w:tcW w:w="8659" w:type="dxa"/>
            <w:gridSpan w:val="8"/>
            <w:noWrap w:val="0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学位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教育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在职教育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现工作单位</w:t>
            </w:r>
          </w:p>
        </w:tc>
        <w:tc>
          <w:tcPr>
            <w:tcW w:w="4045" w:type="dxa"/>
            <w:gridSpan w:val="4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方正仿宋简体" w:hAnsi="宋体" w:eastAsia="方正仿宋简体"/>
                <w:spacing w:val="-8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  <w:szCs w:val="24"/>
                <w:u w:val="single"/>
              </w:rPr>
            </w:pPr>
          </w:p>
        </w:tc>
        <w:tc>
          <w:tcPr>
            <w:tcW w:w="8659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方正仿宋简体" w:hAnsi="宋体" w:eastAsia="方正仿宋简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宋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659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主要家庭成员及社会关系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360" w:lineRule="auto"/>
              <w:ind w:right="480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宋体" w:eastAsia="方正仿宋简体" w:cs="仿宋_GB231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签字</w:t>
            </w:r>
          </w:p>
        </w:tc>
        <w:tc>
          <w:tcPr>
            <w:tcW w:w="8659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本人承诺：上述各项内容填报真实有效，如有虚假，由本人承担全部责任。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ind w:right="480" w:firstLine="480" w:firstLineChars="200"/>
              <w:jc w:val="center"/>
              <w:rPr>
                <w:rFonts w:ascii="方正仿宋简体" w:hAnsi="宋体" w:eastAsia="方正仿宋简体" w:cs="仿宋_GB2312"/>
                <w:sz w:val="24"/>
                <w:szCs w:val="24"/>
              </w:rPr>
            </w:pPr>
            <w:r>
              <w:rPr>
                <w:rFonts w:ascii="方正仿宋简体" w:hAnsi="宋体" w:eastAsia="方正仿宋简体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年</w:t>
            </w:r>
            <w:r>
              <w:rPr>
                <w:rFonts w:ascii="方正仿宋简体" w:hAnsi="宋体" w:eastAsia="方正仿宋简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月</w:t>
            </w:r>
            <w:r>
              <w:rPr>
                <w:rFonts w:ascii="方正仿宋简体" w:hAnsi="宋体" w:eastAsia="方正仿宋简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方正仿宋简体" w:hAnsi="宋体" w:eastAsia="方正仿宋简体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2JkMDc4YWMxMTdlMGYxNzU2YjA2NjcwNjk5ZTEifQ=="/>
  </w:docVars>
  <w:rsids>
    <w:rsidRoot w:val="00000000"/>
    <w:rsid w:val="301E42BD"/>
    <w:rsid w:val="542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2022-06-08T01:47:00Z</dcterms:created>
  <dc:creator>PC</dc:creator>
  <cp:lastModifiedBy>资阳大众网招聘&amp;小郭</cp:lastModifiedBy>
  <dcterms:modified xsi:type="dcterms:W3CDTF">2022-06-09T07:19:37Z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9783C06E9F994F26ABF01E8BBD33EEE8</vt:lpwstr>
  </property>
</Properties>
</file>